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66" w:rsidRDefault="00311D66" w:rsidP="00A409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11D66" w:rsidRPr="00624CFB" w:rsidRDefault="00311D66" w:rsidP="00311D66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311D66" w:rsidRPr="00311D66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311D66" w:rsidRDefault="00311D66" w:rsidP="00311D6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11D66" w:rsidRDefault="00311D66" w:rsidP="00311D6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11D66" w:rsidRDefault="00311D66" w:rsidP="00311D6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40983" w:rsidRDefault="00A40983" w:rsidP="00A409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Раздел «</w:t>
      </w:r>
      <w:r>
        <w:rPr>
          <w:rFonts w:ascii="Times New Roman" w:hAnsi="Times New Roman"/>
          <w:b/>
          <w:i/>
          <w:sz w:val="32"/>
          <w:szCs w:val="32"/>
        </w:rPr>
        <w:t>Развитие речи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A40983" w:rsidRDefault="00A40983" w:rsidP="00A409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7A70" w:rsidRDefault="00697A70" w:rsidP="00A409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Разновозрастная группа «</w:t>
      </w:r>
      <w:proofErr w:type="spellStart"/>
      <w:r>
        <w:rPr>
          <w:rFonts w:ascii="Times New Roman" w:hAnsi="Times New Roman"/>
          <w:b/>
          <w:sz w:val="32"/>
          <w:szCs w:val="32"/>
        </w:rPr>
        <w:t>Смешарики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</w:t>
      </w:r>
    </w:p>
    <w:p w:rsidR="00A40983" w:rsidRDefault="00697A70" w:rsidP="00A409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(вторая младшая)</w:t>
      </w:r>
    </w:p>
    <w:p w:rsidR="00A40983" w:rsidRDefault="00A40983" w:rsidP="00A4098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40983" w:rsidRDefault="00A40983" w:rsidP="00A40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311D66" w:rsidRDefault="00311D66" w:rsidP="00A40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цели и задачи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Практическое овладение воспитанниками нормами речи.</w:t>
      </w: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Развивающая речевая среда. Продолжать </w:t>
      </w:r>
      <w:proofErr w:type="gramStart"/>
      <w:r>
        <w:rPr>
          <w:rFonts w:ascii="Times New Roman" w:hAnsi="Times New Roman"/>
          <w:sz w:val="28"/>
          <w:szCs w:val="28"/>
        </w:rPr>
        <w:t>помогать детям общаться</w:t>
      </w:r>
      <w:proofErr w:type="gramEnd"/>
      <w:r>
        <w:rPr>
          <w:rFonts w:ascii="Times New Roman" w:hAnsi="Times New Roman"/>
          <w:sz w:val="28"/>
          <w:szCs w:val="28"/>
        </w:rPr>
        <w:t xml:space="preserve"> со знакомыми взрослыми и сверстниками посредством поручений (спроси, выясни, предложи помощь, поблагодари и т. п.).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Подсказывать детям образцы обращения к взрослым, зашедшим в группу («Скажите:</w:t>
      </w:r>
      <w:proofErr w:type="gramEnd"/>
      <w:r>
        <w:rPr>
          <w:rFonts w:ascii="Times New Roman" w:hAnsi="Times New Roman"/>
          <w:sz w:val="28"/>
          <w:szCs w:val="28"/>
        </w:rPr>
        <w:t xml:space="preserve"> „Проходите, пожалуйста“», «Предложите: „Хотите посмотреть...“», «Спросите: „</w:t>
      </w:r>
      <w:proofErr w:type="gramStart"/>
      <w:r>
        <w:rPr>
          <w:rFonts w:ascii="Times New Roman" w:hAnsi="Times New Roman"/>
          <w:sz w:val="28"/>
          <w:szCs w:val="28"/>
        </w:rPr>
        <w:t>Понравились ли наши рисунки?“»).</w:t>
      </w:r>
      <w:proofErr w:type="gramEnd"/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>
        <w:rPr>
          <w:rFonts w:ascii="Times New Roman" w:hAnsi="Times New Roman"/>
          <w:sz w:val="28"/>
          <w:szCs w:val="28"/>
        </w:rPr>
        <w:t xml:space="preserve"> „Стыдно драться! </w:t>
      </w:r>
      <w:proofErr w:type="gramStart"/>
      <w:r>
        <w:rPr>
          <w:rFonts w:ascii="Times New Roman" w:hAnsi="Times New Roman"/>
          <w:sz w:val="28"/>
          <w:szCs w:val="28"/>
        </w:rPr>
        <w:t>Ты уже большой“»).</w:t>
      </w:r>
      <w:proofErr w:type="gramEnd"/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приучать детей слушать рассказы воспитателя о забавных случаях из жизни.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словаря. 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</w:t>
      </w:r>
      <w:proofErr w:type="gramEnd"/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Обращать внимание детей на некоторые сходные по назначению предметы (тарелка — блюдце, стул — табурет — скамеечка, шуба — пальто — дубленка). </w:t>
      </w:r>
      <w:proofErr w:type="gramEnd"/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Звуковая культура речи. Продолжать учить детей внятно </w:t>
      </w:r>
      <w:proofErr w:type="spellStart"/>
      <w:r>
        <w:rPr>
          <w:rFonts w:ascii="Times New Roman" w:hAnsi="Times New Roman"/>
          <w:sz w:val="28"/>
          <w:szCs w:val="28"/>
        </w:rPr>
        <w:t>про-износить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словах гласные (а, у, и, о, э) и некоторые согласные звуки: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— б — т —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— к — г;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— в; т — с —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моторику </w:t>
      </w:r>
      <w:proofErr w:type="spellStart"/>
      <w:r>
        <w:rPr>
          <w:rFonts w:ascii="Times New Roman" w:hAnsi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</w:r>
      <w:proofErr w:type="gramStart"/>
      <w:r>
        <w:rPr>
          <w:rFonts w:ascii="Times New Roman" w:hAnsi="Times New Roman"/>
          <w:sz w:val="28"/>
          <w:szCs w:val="28"/>
        </w:rPr>
        <w:t>отчетливо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произносить слова и короткие фразы, говорить спокойно, с естественными интонациями.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строй речи. 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на, под, за, около).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Помогать употреблять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Относиться к словотворчеству детей как к этапу активного овладения грамматикой, подсказывать им правильную форму слова. 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Помогать детям получать</w:t>
      </w:r>
      <w:proofErr w:type="gramEnd"/>
      <w:r>
        <w:rPr>
          <w:rFonts w:ascii="Times New Roman" w:hAnsi="Times New Roman"/>
          <w:sz w:val="28"/>
          <w:szCs w:val="28"/>
        </w:rPr>
        <w:t xml:space="preserve">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Связная речь. Развивать диалогическую форму речи.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Напоминать детям о необходимости говорить «спасибо», «здравствуйте», «до свидания», «спокойной ночи» (в семье, группе).  Помогать </w:t>
      </w:r>
      <w:proofErr w:type="gramStart"/>
      <w:r>
        <w:rPr>
          <w:rFonts w:ascii="Times New Roman" w:hAnsi="Times New Roman"/>
          <w:sz w:val="28"/>
          <w:szCs w:val="28"/>
        </w:rPr>
        <w:t>доброжелательно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общаться друг с другом.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потребность делиться своими впечатлениями с воспитателями и родителями.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Методы: </w:t>
      </w:r>
      <w:proofErr w:type="gramStart"/>
      <w:r>
        <w:rPr>
          <w:rFonts w:ascii="Times New Roman" w:hAnsi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/>
          <w:sz w:val="28"/>
          <w:szCs w:val="28"/>
        </w:rPr>
        <w:t>, словесный, игровой.</w:t>
      </w: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Приёмы: </w:t>
      </w:r>
      <w:r>
        <w:rPr>
          <w:rFonts w:ascii="Times New Roman" w:hAnsi="Times New Roman"/>
          <w:sz w:val="28"/>
          <w:szCs w:val="28"/>
        </w:rPr>
        <w:t>беседа, вопрос, рассказ воспитателя, рассматривание, объяснение.</w:t>
      </w: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>, экологические, социально-игровые.</w:t>
      </w: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Интеграция с другими образовательными областями: </w:t>
      </w:r>
      <w:r>
        <w:rPr>
          <w:rFonts w:ascii="Times New Roman" w:hAnsi="Times New Roman"/>
          <w:sz w:val="28"/>
          <w:szCs w:val="28"/>
        </w:rPr>
        <w:t>познавательное развитие, физическое развитие, художественно-эстетическое развитие.</w:t>
      </w: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</w:t>
      </w:r>
    </w:p>
    <w:p w:rsidR="00A40983" w:rsidRPr="00055D96" w:rsidRDefault="00A40983" w:rsidP="00A4098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5D96">
        <w:rPr>
          <w:rFonts w:ascii="Times New Roman" w:hAnsi="Times New Roman"/>
          <w:b/>
          <w:sz w:val="28"/>
          <w:szCs w:val="28"/>
        </w:rPr>
        <w:t>Основная часть:</w:t>
      </w:r>
      <w:r w:rsidRPr="00055D96">
        <w:rPr>
          <w:rFonts w:ascii="Times New Roman" w:hAnsi="Times New Roman"/>
          <w:b/>
          <w:sz w:val="28"/>
          <w:szCs w:val="28"/>
        </w:rPr>
        <w:tab/>
        <w:t xml:space="preserve"> Вариативная часть:</w:t>
      </w:r>
    </w:p>
    <w:p w:rsidR="00A40983" w:rsidRDefault="00A40983" w:rsidP="00A40983">
      <w:pPr>
        <w:tabs>
          <w:tab w:val="left" w:pos="34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044">
        <w:rPr>
          <w:rFonts w:ascii="Times New Roman" w:hAnsi="Times New Roman"/>
          <w:sz w:val="28"/>
          <w:szCs w:val="28"/>
        </w:rPr>
        <w:t>В неделю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044">
        <w:rPr>
          <w:rFonts w:ascii="Times New Roman" w:hAnsi="Times New Roman"/>
          <w:sz w:val="28"/>
          <w:szCs w:val="28"/>
        </w:rPr>
        <w:t>0,5</w:t>
      </w:r>
    </w:p>
    <w:p w:rsidR="00A40983" w:rsidRPr="00C70044" w:rsidRDefault="00A40983" w:rsidP="00A40983">
      <w:pPr>
        <w:tabs>
          <w:tab w:val="left" w:pos="34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044">
        <w:rPr>
          <w:rFonts w:ascii="Times New Roman" w:hAnsi="Times New Roman"/>
          <w:sz w:val="28"/>
          <w:szCs w:val="28"/>
        </w:rPr>
        <w:t>В месяц - 2</w:t>
      </w:r>
      <w:r w:rsidRPr="00C70044">
        <w:rPr>
          <w:rFonts w:ascii="Times New Roman" w:hAnsi="Times New Roman"/>
          <w:sz w:val="28"/>
          <w:szCs w:val="28"/>
        </w:rPr>
        <w:tab/>
      </w:r>
      <w:r w:rsidRPr="00C70044">
        <w:rPr>
          <w:rFonts w:ascii="Times New Roman" w:hAnsi="Times New Roman"/>
          <w:sz w:val="28"/>
          <w:szCs w:val="28"/>
        </w:rPr>
        <w:tab/>
        <w:t xml:space="preserve">Экологическое воспитание – 3 в год </w:t>
      </w:r>
    </w:p>
    <w:p w:rsidR="00A40983" w:rsidRPr="00C70044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год - </w:t>
      </w:r>
      <w:r w:rsidRPr="00C70044">
        <w:rPr>
          <w:rFonts w:ascii="Times New Roman" w:hAnsi="Times New Roman"/>
          <w:sz w:val="28"/>
          <w:szCs w:val="28"/>
        </w:rPr>
        <w:t>18</w:t>
      </w: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концу года дети могут:</w:t>
      </w:r>
    </w:p>
    <w:p w:rsidR="00A40983" w:rsidRPr="00DC7F59" w:rsidRDefault="00A40983" w:rsidP="00A4098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F59">
        <w:rPr>
          <w:rFonts w:ascii="Times New Roman" w:hAnsi="Times New Roman"/>
          <w:sz w:val="28"/>
          <w:szCs w:val="28"/>
        </w:rPr>
        <w:t>Рассматривать сюжетные картинки.</w:t>
      </w:r>
    </w:p>
    <w:p w:rsidR="00A40983" w:rsidRPr="00DC7F59" w:rsidRDefault="00A40983" w:rsidP="00A4098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F59">
        <w:rPr>
          <w:rFonts w:ascii="Times New Roman" w:hAnsi="Times New Roman"/>
          <w:sz w:val="28"/>
          <w:szCs w:val="28"/>
        </w:rPr>
        <w:t>Отвечать на разнообразные вопросы взрослого, касающегося ближайшего окружения.</w:t>
      </w:r>
    </w:p>
    <w:p w:rsidR="00A40983" w:rsidRPr="00DC7F59" w:rsidRDefault="00A40983" w:rsidP="00A4098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F59">
        <w:rPr>
          <w:rFonts w:ascii="Times New Roman" w:hAnsi="Times New Roman"/>
          <w:sz w:val="28"/>
          <w:szCs w:val="28"/>
        </w:rPr>
        <w:t>Использовать все части речи, простые нераспространенные предложения и предложения с однородными членами.</w:t>
      </w:r>
    </w:p>
    <w:p w:rsidR="00A40983" w:rsidRPr="00DC7F59" w:rsidRDefault="00A40983" w:rsidP="00A4098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F59">
        <w:rPr>
          <w:rFonts w:ascii="Times New Roman" w:hAnsi="Times New Roman"/>
          <w:sz w:val="28"/>
          <w:szCs w:val="28"/>
        </w:rPr>
        <w:t>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A40983" w:rsidRPr="00DC7F59" w:rsidRDefault="00A40983" w:rsidP="00A4098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F59">
        <w:rPr>
          <w:rFonts w:ascii="Times New Roman" w:hAnsi="Times New Roman"/>
          <w:sz w:val="28"/>
          <w:szCs w:val="28"/>
        </w:rPr>
        <w:lastRenderedPageBreak/>
        <w:t>Отчетливо произносить слова и короткие фразы, говорить спокойно, с естественными интонациями.</w:t>
      </w:r>
    </w:p>
    <w:p w:rsidR="00A40983" w:rsidRPr="00DC7F59" w:rsidRDefault="00A40983" w:rsidP="00A4098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F59">
        <w:rPr>
          <w:rFonts w:ascii="Times New Roman" w:hAnsi="Times New Roman"/>
          <w:sz w:val="28"/>
          <w:szCs w:val="28"/>
        </w:rPr>
        <w:t>Согласовывать прилагательные с существительными в роде, числе, падеже; употреблять существительные с предлогами (в, на, под, за, около).</w:t>
      </w:r>
      <w:proofErr w:type="gramEnd"/>
    </w:p>
    <w:p w:rsidR="00A40983" w:rsidRPr="00DC7F59" w:rsidRDefault="00A40983" w:rsidP="00A4098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F59">
        <w:rPr>
          <w:rFonts w:ascii="Times New Roman" w:hAnsi="Times New Roman"/>
          <w:sz w:val="28"/>
          <w:szCs w:val="28"/>
        </w:rPr>
        <w:t>В быту, в самостоятельных играх помогать детям посредством речи взаимодействовать и налаживать контакты друг с другом</w:t>
      </w:r>
    </w:p>
    <w:p w:rsidR="00A40983" w:rsidRDefault="00A40983" w:rsidP="00A40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 МБДОУ «Иланский детский сад № 50».</w:t>
      </w: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/ Под ред. Н. 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Т. С. Комаровой, М. А. Васильевой. — М.: МОЗАИКА-СИНТЕЗ, 2014.</w:t>
      </w: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Книга для чтения, В.В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Гербова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Н. П. Ильчук, Н.П. Москва, Оникс, 2005г. </w:t>
      </w: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пособие: Методика развития речи детей дошкольного возраста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Л.П.-«Просвещение»,1984г.</w:t>
      </w: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«Волшебница вода». Пособие по экологическому образованию дошкольников «Наш дом – природа». Рыжова Н.А.  М.: ЛИНКА-ПРЕСС, 1997. </w:t>
      </w: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«Воздух-невидимка». Пособие по экологическому образованию дошкольников «Наш дом – природа». Рыжова Н.А.  М.: ЛИНКА-ПРЕСС, 1998. </w:t>
      </w:r>
    </w:p>
    <w:p w:rsidR="00A40983" w:rsidRDefault="00A40983" w:rsidP="00A40983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Программа экологического воспитания «Юный эколог» С.Н. </w:t>
      </w:r>
    </w:p>
    <w:p w:rsidR="00A40983" w:rsidRDefault="00A40983" w:rsidP="00A409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Николаева,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A40983" w:rsidRDefault="00A40983" w:rsidP="00A40983">
      <w:pPr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Дидактические пособия:</w:t>
      </w:r>
      <w:r>
        <w:rPr>
          <w:rFonts w:ascii="Times New Roman" w:hAnsi="Times New Roman"/>
          <w:sz w:val="28"/>
          <w:szCs w:val="28"/>
        </w:rPr>
        <w:t xml:space="preserve"> «Инструменты домашнего обихода», «Спортивный инвентарь», «Бытовая техника», «Домашние животные», «Посуда», «Герои сказок».- М-МОЗАИКА-Синтез»,2005г.</w:t>
      </w:r>
    </w:p>
    <w:p w:rsidR="00A40983" w:rsidRDefault="00A40983" w:rsidP="00A40983">
      <w:pPr>
        <w:spacing w:after="0" w:line="240" w:lineRule="auto"/>
        <w:ind w:left="142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0983" w:rsidRDefault="00A40983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Наглядно-дидактическое пособие</w:t>
      </w:r>
      <w:r>
        <w:rPr>
          <w:rFonts w:ascii="Times New Roman" w:hAnsi="Times New Roman"/>
          <w:bCs/>
          <w:iCs/>
          <w:sz w:val="28"/>
          <w:szCs w:val="28"/>
        </w:rPr>
        <w:t>: «Картинки для рассказывания»</w:t>
      </w:r>
    </w:p>
    <w:p w:rsidR="00A40983" w:rsidRDefault="00A40983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1D66" w:rsidRPr="00624CFB" w:rsidRDefault="00311D66" w:rsidP="00311D66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lastRenderedPageBreak/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311D66" w:rsidRPr="00311D66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311D66" w:rsidRDefault="00311D66" w:rsidP="00A40983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97A70" w:rsidRDefault="00697A70" w:rsidP="00697A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Разновозрастная группа «</w:t>
      </w:r>
      <w:proofErr w:type="spellStart"/>
      <w:r>
        <w:rPr>
          <w:rFonts w:ascii="Times New Roman" w:hAnsi="Times New Roman"/>
          <w:b/>
          <w:sz w:val="32"/>
          <w:szCs w:val="32"/>
        </w:rPr>
        <w:t>Смешарики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</w:t>
      </w:r>
    </w:p>
    <w:p w:rsidR="00A40983" w:rsidRPr="00BE1BFF" w:rsidRDefault="00697A70" w:rsidP="00BE1B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(средняя)</w:t>
      </w:r>
    </w:p>
    <w:p w:rsidR="00A40983" w:rsidRPr="00D842B3" w:rsidRDefault="00A40983" w:rsidP="00A4098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A40983" w:rsidRPr="00D842B3" w:rsidRDefault="00A40983" w:rsidP="00A4098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Pr="00D842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842B3">
        <w:rPr>
          <w:rFonts w:ascii="Times New Roman" w:eastAsia="Times New Roman" w:hAnsi="Times New Roman"/>
          <w:sz w:val="28"/>
          <w:szCs w:val="28"/>
        </w:rPr>
        <w:t>Содержание образ</w:t>
      </w:r>
      <w:r>
        <w:rPr>
          <w:rFonts w:ascii="Times New Roman" w:eastAsia="Times New Roman" w:hAnsi="Times New Roman"/>
          <w:sz w:val="28"/>
          <w:szCs w:val="28"/>
        </w:rPr>
        <w:t>овательной области «Речевое развитие</w:t>
      </w:r>
      <w:r w:rsidRPr="00D842B3">
        <w:rPr>
          <w:rFonts w:ascii="Times New Roman" w:eastAsia="Times New Roman" w:hAnsi="Times New Roman"/>
          <w:sz w:val="28"/>
          <w:szCs w:val="28"/>
        </w:rPr>
        <w:t>» направлено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A40983" w:rsidRPr="00D842B3" w:rsidRDefault="00A40983" w:rsidP="00A40983">
      <w:pPr>
        <w:numPr>
          <w:ilvl w:val="0"/>
          <w:numId w:val="4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 xml:space="preserve">развитие свободного общения </w:t>
      </w:r>
      <w:proofErr w:type="gramStart"/>
      <w:r w:rsidRPr="00D842B3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D842B3">
        <w:rPr>
          <w:rFonts w:ascii="Times New Roman" w:eastAsia="Times New Roman" w:hAnsi="Times New Roman"/>
          <w:sz w:val="28"/>
          <w:szCs w:val="28"/>
        </w:rPr>
        <w:t xml:space="preserve"> взрослыми и детьми;</w:t>
      </w:r>
    </w:p>
    <w:p w:rsidR="00A40983" w:rsidRPr="00D842B3" w:rsidRDefault="00A40983" w:rsidP="00A40983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развитие всех компонентов устной речи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A40983" w:rsidRPr="00D842B3" w:rsidRDefault="00A40983" w:rsidP="00A40983">
      <w:pPr>
        <w:numPr>
          <w:ilvl w:val="0"/>
          <w:numId w:val="4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практическое овладение воспитанниками нормами речи.</w:t>
      </w:r>
    </w:p>
    <w:p w:rsidR="00A40983" w:rsidRPr="00D842B3" w:rsidRDefault="00A40983" w:rsidP="00A40983">
      <w:pPr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Pr="00D842B3" w:rsidRDefault="00A40983" w:rsidP="00A40983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42B3">
        <w:rPr>
          <w:rFonts w:ascii="Times New Roman" w:eastAsia="Times New Roman" w:hAnsi="Times New Roman"/>
          <w:b/>
          <w:sz w:val="28"/>
          <w:szCs w:val="28"/>
          <w:u w:val="single"/>
        </w:rPr>
        <w:t>Формирование словаря</w:t>
      </w:r>
    </w:p>
    <w:p w:rsidR="00A40983" w:rsidRPr="00D842B3" w:rsidRDefault="00A40983" w:rsidP="00A40983">
      <w:pPr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пополнять и активизировать словарь на основе углубления знаний детей о ближайшем окружении;</w:t>
      </w:r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расширять представления о предметах, явлениях, событиях, не имевших места в собственном опыте детей;</w:t>
      </w:r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активизировать употребления в речи названий предметов, их частей, материалов, из которых они изготовлены;</w:t>
      </w:r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развивать умение использовать в речи наиболее употребительные прилагательные, глаголы, наречия, предлоги;</w:t>
      </w:r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вводить в словарь детей существительные, обозначающие профессии; глаголов, характеризующих трудовые действия;</w:t>
      </w:r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2B3">
        <w:rPr>
          <w:rFonts w:ascii="Times New Roman" w:eastAsia="Times New Roman" w:hAnsi="Times New Roman"/>
          <w:sz w:val="28"/>
          <w:szCs w:val="28"/>
        </w:rPr>
        <w:lastRenderedPageBreak/>
        <w:t>совершенствовать умения определять и называть местоположение предмета (слева, справа, рядом, около, между), время суток;</w:t>
      </w:r>
      <w:proofErr w:type="gramEnd"/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2B3">
        <w:rPr>
          <w:rFonts w:ascii="Times New Roman" w:eastAsia="Times New Roman" w:hAnsi="Times New Roman"/>
          <w:sz w:val="28"/>
          <w:szCs w:val="28"/>
        </w:rPr>
        <w:t>помощь в замене часто используемых детьми указательных местоимений и наречий (там, туда, такой, этот) более точными выразительными словами; употреблении слов-антонимов (чистый – грязный, светло – темно);</w:t>
      </w:r>
      <w:proofErr w:type="gramEnd"/>
    </w:p>
    <w:p w:rsidR="00A40983" w:rsidRPr="00D842B3" w:rsidRDefault="00A40983" w:rsidP="00A40983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формировать умения употреблять существительные с обобщающим значением (мебель, овощи, животные и т.п.).</w:t>
      </w:r>
    </w:p>
    <w:p w:rsidR="00A40983" w:rsidRPr="00D842B3" w:rsidRDefault="00A40983" w:rsidP="00A40983">
      <w:p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Pr="00D842B3" w:rsidRDefault="00A40983" w:rsidP="00A40983">
      <w:pPr>
        <w:ind w:left="720"/>
        <w:contextualSpacing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42B3">
        <w:rPr>
          <w:rFonts w:ascii="Times New Roman" w:eastAsia="Times New Roman" w:hAnsi="Times New Roman"/>
          <w:b/>
          <w:sz w:val="28"/>
          <w:szCs w:val="28"/>
          <w:u w:val="single"/>
        </w:rPr>
        <w:t>Звуковая культура речи</w:t>
      </w:r>
    </w:p>
    <w:p w:rsidR="00A40983" w:rsidRPr="00D842B3" w:rsidRDefault="00A40983" w:rsidP="00A40983">
      <w:pPr>
        <w:ind w:left="72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40983" w:rsidRPr="00D842B3" w:rsidRDefault="00A40983" w:rsidP="00A40983">
      <w:pPr>
        <w:numPr>
          <w:ilvl w:val="0"/>
          <w:numId w:val="6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закрепление правильного произношения гласных и согласных звуков, отработка произношения свистящих, шипящих и сонорных (</w:t>
      </w:r>
      <w:proofErr w:type="spellStart"/>
      <w:proofErr w:type="gramStart"/>
      <w:r w:rsidRPr="00D842B3">
        <w:rPr>
          <w:rFonts w:ascii="Times New Roman" w:eastAsia="Times New Roman" w:hAnsi="Times New Roman"/>
          <w:i/>
          <w:sz w:val="28"/>
          <w:szCs w:val="28"/>
        </w:rPr>
        <w:t>р</w:t>
      </w:r>
      <w:proofErr w:type="spellEnd"/>
      <w:proofErr w:type="gramEnd"/>
      <w:r w:rsidRPr="00D842B3">
        <w:rPr>
          <w:rFonts w:ascii="Times New Roman" w:eastAsia="Times New Roman" w:hAnsi="Times New Roman"/>
          <w:i/>
          <w:sz w:val="28"/>
          <w:szCs w:val="28"/>
        </w:rPr>
        <w:t>, л</w:t>
      </w:r>
      <w:r w:rsidRPr="00D842B3">
        <w:rPr>
          <w:rFonts w:ascii="Times New Roman" w:eastAsia="Times New Roman" w:hAnsi="Times New Roman"/>
          <w:sz w:val="28"/>
          <w:szCs w:val="28"/>
        </w:rPr>
        <w:t>) звуков;</w:t>
      </w:r>
    </w:p>
    <w:p w:rsidR="00A40983" w:rsidRPr="00D842B3" w:rsidRDefault="00A40983" w:rsidP="00A40983">
      <w:pPr>
        <w:numPr>
          <w:ilvl w:val="0"/>
          <w:numId w:val="6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развитие артикуляционного аппарата;</w:t>
      </w:r>
    </w:p>
    <w:p w:rsidR="00A40983" w:rsidRPr="00D842B3" w:rsidRDefault="00A40983" w:rsidP="00A40983">
      <w:pPr>
        <w:numPr>
          <w:ilvl w:val="0"/>
          <w:numId w:val="6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продолжение работы над дикцией: совершенствование отчетливого произнесения слов и словосочетаний;</w:t>
      </w:r>
    </w:p>
    <w:p w:rsidR="00A40983" w:rsidRPr="00D842B3" w:rsidRDefault="00A40983" w:rsidP="00A40983">
      <w:pPr>
        <w:numPr>
          <w:ilvl w:val="0"/>
          <w:numId w:val="6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развитие фонематического слуха: различение на слух и называние слов, начинающихся на определенный звук;</w:t>
      </w:r>
    </w:p>
    <w:p w:rsidR="00A40983" w:rsidRPr="00D842B3" w:rsidRDefault="00A40983" w:rsidP="00A40983">
      <w:pPr>
        <w:numPr>
          <w:ilvl w:val="0"/>
          <w:numId w:val="6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совершенствование интонационной выразительности речи.</w:t>
      </w: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42B3">
        <w:rPr>
          <w:rFonts w:ascii="Times New Roman" w:eastAsia="Times New Roman" w:hAnsi="Times New Roman"/>
          <w:b/>
          <w:sz w:val="28"/>
          <w:szCs w:val="28"/>
          <w:u w:val="single"/>
        </w:rPr>
        <w:t>Грамматический строй речи</w:t>
      </w: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40983" w:rsidRPr="00D842B3" w:rsidRDefault="00A40983" w:rsidP="00A40983">
      <w:pPr>
        <w:numPr>
          <w:ilvl w:val="0"/>
          <w:numId w:val="7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2B3">
        <w:rPr>
          <w:rFonts w:ascii="Times New Roman" w:eastAsia="Times New Roman" w:hAnsi="Times New Roman"/>
          <w:sz w:val="28"/>
          <w:szCs w:val="28"/>
        </w:rPr>
        <w:t>формирование умения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</w:t>
      </w:r>
      <w:r>
        <w:rPr>
          <w:rFonts w:ascii="Times New Roman" w:eastAsia="Times New Roman" w:hAnsi="Times New Roman"/>
          <w:sz w:val="28"/>
          <w:szCs w:val="28"/>
        </w:rPr>
        <w:t>нительном и винительном  падежах</w:t>
      </w:r>
      <w:r w:rsidRPr="00D842B3">
        <w:rPr>
          <w:rFonts w:ascii="Times New Roman" w:eastAsia="Times New Roman" w:hAnsi="Times New Roman"/>
          <w:sz w:val="28"/>
          <w:szCs w:val="28"/>
        </w:rPr>
        <w:t xml:space="preserve"> (лисята – лисят, медвежата – медвежат); правильно употреблять форму множественного числа родительного падежа существительных (вилок, туфель).</w:t>
      </w:r>
      <w:proofErr w:type="gramEnd"/>
    </w:p>
    <w:p w:rsidR="00A40983" w:rsidRPr="00D842B3" w:rsidRDefault="00A40983" w:rsidP="00A40983">
      <w:pPr>
        <w:numPr>
          <w:ilvl w:val="0"/>
          <w:numId w:val="7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2B3">
        <w:rPr>
          <w:rFonts w:ascii="Times New Roman" w:eastAsia="Times New Roman" w:hAnsi="Times New Roman"/>
          <w:sz w:val="28"/>
          <w:szCs w:val="28"/>
        </w:rPr>
        <w:t>напоминание правильных форм повелительного наклонения некоторых глаголов (Ляг!</w:t>
      </w:r>
      <w:proofErr w:type="gramEnd"/>
      <w:r w:rsidRPr="00D842B3">
        <w:rPr>
          <w:rFonts w:ascii="Times New Roman" w:eastAsia="Times New Roman" w:hAnsi="Times New Roman"/>
          <w:sz w:val="28"/>
          <w:szCs w:val="28"/>
        </w:rPr>
        <w:t xml:space="preserve"> Лежи! Поезжай! </w:t>
      </w:r>
      <w:proofErr w:type="gramStart"/>
      <w:r w:rsidRPr="00D842B3">
        <w:rPr>
          <w:rFonts w:ascii="Times New Roman" w:eastAsia="Times New Roman" w:hAnsi="Times New Roman"/>
          <w:sz w:val="28"/>
          <w:szCs w:val="28"/>
        </w:rPr>
        <w:t>Беги! и т.п.), несклоняемых существительных (пальто, пианино, кофе, какао);</w:t>
      </w:r>
      <w:proofErr w:type="gramEnd"/>
    </w:p>
    <w:p w:rsidR="00A40983" w:rsidRPr="00D842B3" w:rsidRDefault="00A40983" w:rsidP="00A40983">
      <w:pPr>
        <w:numPr>
          <w:ilvl w:val="0"/>
          <w:numId w:val="7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поощрение характерного для детей пятого года жизни словотворчества, тактичное подсказывание правильных форм слов;</w:t>
      </w:r>
    </w:p>
    <w:p w:rsidR="00A40983" w:rsidRPr="00D842B3" w:rsidRDefault="00A40983" w:rsidP="00A40983">
      <w:pPr>
        <w:numPr>
          <w:ilvl w:val="0"/>
          <w:numId w:val="7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побуждение к активному употреблению в речи простейших видов сложносочиненных и сложноподчиненных предложений.</w:t>
      </w: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42B3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Связная речь</w:t>
      </w: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40983" w:rsidRPr="00D842B3" w:rsidRDefault="00A40983" w:rsidP="00A40983">
      <w:pPr>
        <w:numPr>
          <w:ilvl w:val="0"/>
          <w:numId w:val="8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совершенствование диалогической речи: умения участвовать в беседе, понятно для слушателей отвечать на вопросы и задавать их;</w:t>
      </w:r>
    </w:p>
    <w:p w:rsidR="00A40983" w:rsidRPr="00D842B3" w:rsidRDefault="00A40983" w:rsidP="00A40983">
      <w:pPr>
        <w:numPr>
          <w:ilvl w:val="0"/>
          <w:numId w:val="8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развитие умения рассказывать: описывать предмет, картину; упражнение в составлении рассказов по картине, созданной ребенком с использованием раздаточного дидактического материала;</w:t>
      </w:r>
    </w:p>
    <w:p w:rsidR="00A40983" w:rsidRPr="00D842B3" w:rsidRDefault="00A40983" w:rsidP="00A40983">
      <w:pPr>
        <w:numPr>
          <w:ilvl w:val="0"/>
          <w:numId w:val="8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 xml:space="preserve">закрепление умения пересказывать наиболее выразительные и динамичные отрывки из сказок. </w:t>
      </w: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42B3">
        <w:rPr>
          <w:rFonts w:ascii="Times New Roman" w:eastAsia="Times New Roman" w:hAnsi="Times New Roman"/>
          <w:b/>
          <w:sz w:val="28"/>
          <w:szCs w:val="28"/>
          <w:u w:val="single"/>
        </w:rPr>
        <w:t>Формирование интереса и потребности в чтении</w:t>
      </w: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40983" w:rsidRPr="00D842B3" w:rsidRDefault="00A40983" w:rsidP="00A40983">
      <w:pPr>
        <w:numPr>
          <w:ilvl w:val="0"/>
          <w:numId w:val="9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продолжать формировать интерес к книгам. Регулярное чтение детям художественных и познавательных книг;</w:t>
      </w:r>
    </w:p>
    <w:p w:rsidR="00A40983" w:rsidRPr="00D842B3" w:rsidRDefault="00A40983" w:rsidP="00A40983">
      <w:pPr>
        <w:numPr>
          <w:ilvl w:val="0"/>
          <w:numId w:val="9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формировать у детей понимание того, что из книг можно узнать много интересного;</w:t>
      </w:r>
    </w:p>
    <w:p w:rsidR="00A40983" w:rsidRPr="00D842B3" w:rsidRDefault="00A40983" w:rsidP="00A40983">
      <w:pPr>
        <w:numPr>
          <w:ilvl w:val="0"/>
          <w:numId w:val="9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привлекать внимание детей к иллюстрированным изданиям знакомых произведений. Рассказывать о том, как важны в книге рисунки; как много интересного можно узнать, внимательно рассматривая книжные иллюстрации;</w:t>
      </w:r>
    </w:p>
    <w:p w:rsidR="00A40983" w:rsidRPr="00D842B3" w:rsidRDefault="00A40983" w:rsidP="00A40983">
      <w:pPr>
        <w:numPr>
          <w:ilvl w:val="0"/>
          <w:numId w:val="9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 xml:space="preserve"> учить слушать сказки, рассказы, стихотворения; запоминать небольшие и простые по содержанию считалки. Содействие, используя различные приемы и педагогические ситуации, правильному восприятию содержания произведения, формирование способности сопереживать его героям;</w:t>
      </w:r>
    </w:p>
    <w:p w:rsidR="00A40983" w:rsidRPr="00D842B3" w:rsidRDefault="00A40983" w:rsidP="00A40983">
      <w:pPr>
        <w:numPr>
          <w:ilvl w:val="0"/>
          <w:numId w:val="9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зачитывать по просьбе ребенка понравившихся отрывков из сказок, рассказов, стихотворений, помогая становлению личностного отношения к произведению.</w:t>
      </w:r>
    </w:p>
    <w:p w:rsidR="00A40983" w:rsidRPr="00D842B3" w:rsidRDefault="00A40983" w:rsidP="00A40983">
      <w:pPr>
        <w:numPr>
          <w:ilvl w:val="0"/>
          <w:numId w:val="9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поддерживать внимание и интерес к слову в литературном произведении;</w:t>
      </w:r>
    </w:p>
    <w:p w:rsidR="00A40983" w:rsidRPr="00D842B3" w:rsidRDefault="00A40983" w:rsidP="00A40983">
      <w:pPr>
        <w:numPr>
          <w:ilvl w:val="0"/>
          <w:numId w:val="9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 xml:space="preserve">знакомить детей с книгами, оформленными Ю.Васнецовым, Е. </w:t>
      </w:r>
      <w:proofErr w:type="spellStart"/>
      <w:r w:rsidRPr="00D842B3">
        <w:rPr>
          <w:rFonts w:ascii="Times New Roman" w:eastAsia="Times New Roman" w:hAnsi="Times New Roman"/>
          <w:sz w:val="28"/>
          <w:szCs w:val="28"/>
        </w:rPr>
        <w:t>Рачевым</w:t>
      </w:r>
      <w:proofErr w:type="spellEnd"/>
      <w:r w:rsidRPr="00D842B3">
        <w:rPr>
          <w:rFonts w:ascii="Times New Roman" w:eastAsia="Times New Roman" w:hAnsi="Times New Roman"/>
          <w:sz w:val="28"/>
          <w:szCs w:val="28"/>
        </w:rPr>
        <w:t xml:space="preserve">, Е. </w:t>
      </w:r>
      <w:proofErr w:type="spellStart"/>
      <w:r w:rsidRPr="00D842B3">
        <w:rPr>
          <w:rFonts w:ascii="Times New Roman" w:eastAsia="Times New Roman" w:hAnsi="Times New Roman"/>
          <w:sz w:val="28"/>
          <w:szCs w:val="28"/>
        </w:rPr>
        <w:t>Чарушиным</w:t>
      </w:r>
      <w:proofErr w:type="spellEnd"/>
      <w:r w:rsidRPr="00D842B3">
        <w:rPr>
          <w:rFonts w:ascii="Times New Roman" w:eastAsia="Times New Roman" w:hAnsi="Times New Roman"/>
          <w:sz w:val="28"/>
          <w:szCs w:val="28"/>
        </w:rPr>
        <w:t>.</w:t>
      </w:r>
    </w:p>
    <w:p w:rsidR="00A40983" w:rsidRPr="00D842B3" w:rsidRDefault="00A40983" w:rsidP="00A40983">
      <w:pPr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40983" w:rsidRDefault="00A40983" w:rsidP="00A40983">
      <w:pPr>
        <w:ind w:left="72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Количество часов</w:t>
      </w:r>
    </w:p>
    <w:p w:rsidR="00A40983" w:rsidRDefault="00A40983" w:rsidP="00A40983">
      <w:pPr>
        <w:ind w:left="72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055D96">
        <w:rPr>
          <w:rFonts w:ascii="Times New Roman" w:hAnsi="Times New Roman"/>
          <w:b/>
          <w:sz w:val="28"/>
          <w:szCs w:val="28"/>
        </w:rPr>
        <w:t>Основная часть:</w:t>
      </w:r>
      <w:r w:rsidRPr="00055D96">
        <w:rPr>
          <w:rFonts w:ascii="Times New Roman" w:hAnsi="Times New Roman"/>
          <w:b/>
          <w:sz w:val="28"/>
          <w:szCs w:val="28"/>
        </w:rPr>
        <w:tab/>
      </w:r>
    </w:p>
    <w:p w:rsidR="00A40983" w:rsidRDefault="00A40983" w:rsidP="00A40983">
      <w:pPr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неделю - </w:t>
      </w:r>
      <w:r w:rsidRPr="00C70044">
        <w:rPr>
          <w:rFonts w:ascii="Times New Roman" w:eastAsia="Times New Roman" w:hAnsi="Times New Roman"/>
          <w:sz w:val="28"/>
          <w:szCs w:val="28"/>
        </w:rPr>
        <w:t xml:space="preserve"> 0,5;</w:t>
      </w:r>
    </w:p>
    <w:p w:rsidR="00A40983" w:rsidRDefault="00A40983" w:rsidP="00A40983">
      <w:pPr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месяц - 2</w:t>
      </w:r>
      <w:r w:rsidRPr="00C7004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40983" w:rsidRDefault="00A40983" w:rsidP="00A40983">
      <w:pPr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год - </w:t>
      </w:r>
      <w:r w:rsidRPr="00C70044">
        <w:rPr>
          <w:rFonts w:ascii="Times New Roman" w:eastAsia="Times New Roman" w:hAnsi="Times New Roman"/>
          <w:sz w:val="28"/>
          <w:szCs w:val="28"/>
        </w:rPr>
        <w:t>17</w:t>
      </w:r>
    </w:p>
    <w:p w:rsidR="00A40983" w:rsidRPr="00C70044" w:rsidRDefault="00A40983" w:rsidP="00A40983">
      <w:pPr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Pr="00C70044" w:rsidRDefault="00A40983" w:rsidP="00A40983">
      <w:pPr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C70044">
        <w:rPr>
          <w:rFonts w:ascii="Times New Roman" w:eastAsia="Times New Roman" w:hAnsi="Times New Roman"/>
          <w:b/>
          <w:sz w:val="28"/>
          <w:szCs w:val="28"/>
        </w:rPr>
        <w:lastRenderedPageBreak/>
        <w:t>Вариативная часть</w:t>
      </w:r>
      <w:r w:rsidRPr="00C70044">
        <w:rPr>
          <w:rFonts w:ascii="Times New Roman" w:eastAsia="Times New Roman" w:hAnsi="Times New Roman"/>
          <w:sz w:val="28"/>
          <w:szCs w:val="28"/>
        </w:rPr>
        <w:t>: 7</w:t>
      </w:r>
    </w:p>
    <w:p w:rsidR="00A40983" w:rsidRPr="00D842B3" w:rsidRDefault="00A40983" w:rsidP="00A40983">
      <w:pPr>
        <w:ind w:left="72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A40983" w:rsidRPr="00D842B3" w:rsidRDefault="00A40983" w:rsidP="00A40983">
      <w:pPr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Планируемые результаты</w:t>
      </w:r>
    </w:p>
    <w:p w:rsidR="00A40983" w:rsidRPr="00D842B3" w:rsidRDefault="00A40983" w:rsidP="00A40983">
      <w:pPr>
        <w:ind w:left="709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К концу года дети могут:</w:t>
      </w:r>
    </w:p>
    <w:p w:rsidR="00A40983" w:rsidRPr="00C70044" w:rsidRDefault="00A40983" w:rsidP="00A40983">
      <w:pPr>
        <w:pStyle w:val="a3"/>
        <w:numPr>
          <w:ilvl w:val="0"/>
          <w:numId w:val="10"/>
        </w:numPr>
        <w:spacing w:after="200" w:line="276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044">
        <w:rPr>
          <w:rFonts w:ascii="Times New Roman" w:eastAsia="Times New Roman" w:hAnsi="Times New Roman"/>
          <w:sz w:val="28"/>
          <w:szCs w:val="28"/>
          <w:lang w:eastAsia="ru-RU"/>
        </w:rPr>
        <w:t>активно сопровождать речь игровыми и бытовыми действиями;</w:t>
      </w:r>
    </w:p>
    <w:p w:rsidR="00A40983" w:rsidRPr="00C70044" w:rsidRDefault="00A40983" w:rsidP="00A40983">
      <w:pPr>
        <w:pStyle w:val="a3"/>
        <w:numPr>
          <w:ilvl w:val="0"/>
          <w:numId w:val="10"/>
        </w:numPr>
        <w:spacing w:after="200" w:line="276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044">
        <w:rPr>
          <w:rFonts w:ascii="Times New Roman" w:eastAsia="Times New Roman" w:hAnsi="Times New Roman"/>
          <w:sz w:val="28"/>
          <w:szCs w:val="28"/>
          <w:lang w:eastAsia="ru-RU"/>
        </w:rPr>
        <w:t>понимать и употреблять слова-антонимы; уметь образовывать новые слова по аналогии со знакомыми словами (сахарница – сухарница);</w:t>
      </w:r>
    </w:p>
    <w:p w:rsidR="00A40983" w:rsidRPr="00C70044" w:rsidRDefault="00A40983" w:rsidP="00A40983">
      <w:pPr>
        <w:pStyle w:val="a3"/>
        <w:numPr>
          <w:ilvl w:val="0"/>
          <w:numId w:val="10"/>
        </w:numPr>
        <w:spacing w:after="200" w:line="276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044">
        <w:rPr>
          <w:rFonts w:ascii="Times New Roman" w:eastAsia="Times New Roman" w:hAnsi="Times New Roman"/>
          <w:sz w:val="28"/>
          <w:szCs w:val="28"/>
          <w:lang w:eastAsia="ru-RU"/>
        </w:rPr>
        <w:t>уметь выделять первый звук в слове;</w:t>
      </w:r>
    </w:p>
    <w:p w:rsidR="00A40983" w:rsidRPr="00C70044" w:rsidRDefault="00A40983" w:rsidP="00A40983">
      <w:pPr>
        <w:pStyle w:val="a3"/>
        <w:numPr>
          <w:ilvl w:val="0"/>
          <w:numId w:val="10"/>
        </w:numPr>
        <w:spacing w:after="200" w:line="276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044">
        <w:rPr>
          <w:rFonts w:ascii="Times New Roman" w:eastAsia="Times New Roman" w:hAnsi="Times New Roman"/>
          <w:sz w:val="28"/>
          <w:szCs w:val="28"/>
          <w:lang w:eastAsia="ru-RU"/>
        </w:rPr>
        <w:t>рассказывать о содержании сюжетной картинки;</w:t>
      </w:r>
    </w:p>
    <w:p w:rsidR="00A40983" w:rsidRPr="00C70044" w:rsidRDefault="00A40983" w:rsidP="00A40983">
      <w:pPr>
        <w:pStyle w:val="a3"/>
        <w:numPr>
          <w:ilvl w:val="0"/>
          <w:numId w:val="10"/>
        </w:numPr>
        <w:spacing w:after="200" w:line="276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044">
        <w:rPr>
          <w:rFonts w:ascii="Times New Roman" w:eastAsia="Times New Roman" w:hAnsi="Times New Roman"/>
          <w:sz w:val="28"/>
          <w:szCs w:val="28"/>
          <w:lang w:eastAsia="ru-RU"/>
        </w:rPr>
        <w:t>с помощью взрослого повторять образцы описания игрушки.</w:t>
      </w:r>
    </w:p>
    <w:p w:rsidR="00A40983" w:rsidRDefault="00A40983" w:rsidP="00A40983">
      <w:pPr>
        <w:spacing w:after="240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2B3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r w:rsidRPr="00D842B3">
        <w:rPr>
          <w:rFonts w:ascii="Times New Roman" w:eastAsia="Times New Roman" w:hAnsi="Times New Roman"/>
          <w:sz w:val="28"/>
          <w:szCs w:val="28"/>
        </w:rPr>
        <w:t>наглядные, игровой.</w:t>
      </w:r>
      <w:proofErr w:type="gramEnd"/>
    </w:p>
    <w:p w:rsidR="00A40983" w:rsidRPr="00D842B3" w:rsidRDefault="00A40983" w:rsidP="00A40983">
      <w:pPr>
        <w:spacing w:after="240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spacing w:after="240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2B3">
        <w:rPr>
          <w:rFonts w:ascii="Times New Roman" w:eastAsia="Times New Roman" w:hAnsi="Times New Roman"/>
          <w:b/>
          <w:sz w:val="28"/>
          <w:szCs w:val="28"/>
        </w:rPr>
        <w:t>Приемы:</w:t>
      </w:r>
      <w:r w:rsidRPr="00D842B3">
        <w:rPr>
          <w:rFonts w:ascii="Times New Roman" w:eastAsia="Times New Roman" w:hAnsi="Times New Roman"/>
          <w:sz w:val="28"/>
          <w:szCs w:val="28"/>
        </w:rPr>
        <w:t xml:space="preserve"> речевой образец, повторение, вопросы, оценка детской речи, беседа, рассматривание, объяснение, художественное слово: загадки, стихи, использование сказочных персонажей, драматизация.</w:t>
      </w:r>
      <w:proofErr w:type="gramEnd"/>
    </w:p>
    <w:p w:rsidR="00A40983" w:rsidRPr="00D842B3" w:rsidRDefault="00A40983" w:rsidP="00A40983">
      <w:pPr>
        <w:spacing w:after="240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spacing w:after="240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 w:rsidRPr="00D842B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842B3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D842B3">
        <w:rPr>
          <w:rFonts w:ascii="Times New Roman" w:eastAsia="Times New Roman" w:hAnsi="Times New Roman"/>
          <w:sz w:val="28"/>
          <w:szCs w:val="28"/>
        </w:rPr>
        <w:t>, экологические, социально-игровые.</w:t>
      </w:r>
    </w:p>
    <w:p w:rsidR="00A40983" w:rsidRPr="00D842B3" w:rsidRDefault="00A40983" w:rsidP="00A40983">
      <w:pPr>
        <w:spacing w:after="240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Pr="00D842B3" w:rsidRDefault="00A40983" w:rsidP="00A40983">
      <w:pPr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 w:rsidRPr="00D842B3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D842B3">
        <w:rPr>
          <w:rFonts w:ascii="Times New Roman" w:eastAsia="Times New Roman" w:hAnsi="Times New Roman"/>
          <w:sz w:val="28"/>
          <w:szCs w:val="28"/>
        </w:rPr>
        <w:t xml:space="preserve"> художественно – эстетическое развитие, труд, безопасность, познавательное развитие.</w:t>
      </w:r>
    </w:p>
    <w:p w:rsidR="00A40983" w:rsidRPr="00D842B3" w:rsidRDefault="00A40983" w:rsidP="00A40983">
      <w:pPr>
        <w:ind w:left="72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D842B3">
        <w:rPr>
          <w:rFonts w:ascii="Times New Roman" w:eastAsia="Times New Roman" w:hAnsi="Times New Roman"/>
          <w:b/>
          <w:sz w:val="28"/>
          <w:szCs w:val="28"/>
        </w:rPr>
        <w:t xml:space="preserve">Литература: </w:t>
      </w:r>
    </w:p>
    <w:p w:rsidR="00A40983" w:rsidRPr="00D842B3" w:rsidRDefault="00A40983" w:rsidP="00A4098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Основная образовательная программа дошкольного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МБДОУ «Иланский детский сад № 50</w:t>
      </w:r>
      <w:r w:rsidRPr="00D842B3">
        <w:rPr>
          <w:rFonts w:ascii="Times New Roman" w:eastAsia="Times New Roman" w:hAnsi="Times New Roman"/>
          <w:sz w:val="28"/>
          <w:szCs w:val="28"/>
        </w:rPr>
        <w:t>».</w:t>
      </w:r>
    </w:p>
    <w:p w:rsidR="00A40983" w:rsidRPr="00D842B3" w:rsidRDefault="00A40983" w:rsidP="00A40983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«От рождения до школы» </w:t>
      </w:r>
      <w:r w:rsidRPr="00D842B3">
        <w:rPr>
          <w:rFonts w:ascii="Times New Roman" w:eastAsia="Times New Roman" w:hAnsi="Times New Roman"/>
          <w:sz w:val="28"/>
          <w:szCs w:val="28"/>
        </w:rPr>
        <w:t xml:space="preserve">под ред. Н.Е. </w:t>
      </w:r>
      <w:proofErr w:type="spellStart"/>
      <w:r w:rsidRPr="00D842B3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D842B3">
        <w:rPr>
          <w:rFonts w:ascii="Times New Roman" w:eastAsia="Times New Roman" w:hAnsi="Times New Roman"/>
          <w:sz w:val="28"/>
          <w:szCs w:val="28"/>
        </w:rPr>
        <w:t>, Т.С. Комаров</w:t>
      </w:r>
      <w:r>
        <w:rPr>
          <w:rFonts w:ascii="Times New Roman" w:eastAsia="Times New Roman" w:hAnsi="Times New Roman"/>
          <w:sz w:val="28"/>
          <w:szCs w:val="28"/>
        </w:rPr>
        <w:t>ой, М.А. Васильевой. – М.: МОЗАИ</w:t>
      </w:r>
      <w:r w:rsidRPr="00D842B3">
        <w:rPr>
          <w:rFonts w:ascii="Times New Roman" w:eastAsia="Times New Roman" w:hAnsi="Times New Roman"/>
          <w:sz w:val="28"/>
          <w:szCs w:val="28"/>
        </w:rPr>
        <w:t>КА – СИНТЕЗ, 2010.</w:t>
      </w:r>
    </w:p>
    <w:p w:rsidR="00A40983" w:rsidRPr="00D842B3" w:rsidRDefault="00A40983" w:rsidP="00A40983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 xml:space="preserve"> Комплексные занятия по программе «От рождения до школы» под ред. </w:t>
      </w:r>
      <w:r>
        <w:rPr>
          <w:rFonts w:ascii="Times New Roman" w:eastAsia="Times New Roman" w:hAnsi="Times New Roman"/>
          <w:sz w:val="28"/>
          <w:szCs w:val="28"/>
        </w:rPr>
        <w:t xml:space="preserve">Н.Е. </w:t>
      </w:r>
      <w:proofErr w:type="spellStart"/>
      <w:r w:rsidRPr="00D842B3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D842B3">
        <w:rPr>
          <w:rFonts w:ascii="Times New Roman" w:eastAsia="Times New Roman" w:hAnsi="Times New Roman"/>
          <w:sz w:val="28"/>
          <w:szCs w:val="28"/>
        </w:rPr>
        <w:t xml:space="preserve"> средняя группа</w:t>
      </w:r>
    </w:p>
    <w:p w:rsidR="00A40983" w:rsidRDefault="00A40983" w:rsidP="00A40983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Методическое пособие:</w:t>
      </w:r>
      <w:r w:rsidRPr="00D842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842B3">
        <w:rPr>
          <w:rFonts w:ascii="Times New Roman" w:eastAsia="Times New Roman" w:hAnsi="Times New Roman"/>
          <w:sz w:val="28"/>
          <w:szCs w:val="28"/>
        </w:rPr>
        <w:t>«Методика развития речи детей дошкольного возраста» Л.П. – «Просвещение», 1984г.</w:t>
      </w:r>
    </w:p>
    <w:p w:rsidR="00A40983" w:rsidRDefault="00A40983" w:rsidP="00A40983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Программа экологического воспитания «Юный эколог» С.Н. </w:t>
      </w:r>
    </w:p>
    <w:p w:rsidR="00A40983" w:rsidRDefault="00A40983" w:rsidP="00A409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Николаева,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A40983" w:rsidRPr="00D842B3" w:rsidRDefault="00A40983" w:rsidP="00A40983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42B3">
        <w:rPr>
          <w:rFonts w:ascii="Times New Roman" w:eastAsia="Times New Roman" w:hAnsi="Times New Roman"/>
          <w:sz w:val="28"/>
          <w:szCs w:val="28"/>
        </w:rPr>
        <w:t>Дидактические пособия: «Инструменты домашнего обихода», «Спортивный инвентарь», «Бытовая техника», «Домашние животные», «По</w:t>
      </w:r>
      <w:r>
        <w:rPr>
          <w:rFonts w:ascii="Times New Roman" w:eastAsia="Times New Roman" w:hAnsi="Times New Roman"/>
          <w:sz w:val="28"/>
          <w:szCs w:val="28"/>
        </w:rPr>
        <w:t>суда», «Герои сказок». – М-МОЗАИ</w:t>
      </w:r>
      <w:r w:rsidRPr="00D842B3">
        <w:rPr>
          <w:rFonts w:ascii="Times New Roman" w:eastAsia="Times New Roman" w:hAnsi="Times New Roman"/>
          <w:sz w:val="28"/>
          <w:szCs w:val="28"/>
        </w:rPr>
        <w:t>КА-Синтез», 2005г.</w:t>
      </w:r>
    </w:p>
    <w:p w:rsidR="00A40983" w:rsidRDefault="00A40983" w:rsidP="00A4098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311D66" w:rsidRPr="00624CFB" w:rsidRDefault="00311D66" w:rsidP="00311D66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311D66" w:rsidRPr="00624CFB" w:rsidRDefault="00311D66" w:rsidP="00311D66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311D66" w:rsidRPr="00624CFB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311D66" w:rsidRPr="00311D66" w:rsidRDefault="00311D66" w:rsidP="00311D66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311D66" w:rsidRDefault="00311D66" w:rsidP="00311D66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0983" w:rsidRDefault="00A40983" w:rsidP="00A4098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Pr="007F66F3" w:rsidRDefault="00A40983" w:rsidP="00BE1BFF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before="130" w:after="0" w:line="240" w:lineRule="auto"/>
        <w:ind w:right="34"/>
        <w:jc w:val="center"/>
        <w:rPr>
          <w:rFonts w:ascii="Times New Roman" w:hAnsi="Times New Roman"/>
          <w:b/>
          <w:sz w:val="32"/>
          <w:szCs w:val="32"/>
        </w:rPr>
      </w:pPr>
      <w:r w:rsidRPr="007F66F3">
        <w:rPr>
          <w:rFonts w:ascii="Times New Roman" w:hAnsi="Times New Roman"/>
          <w:b/>
          <w:sz w:val="32"/>
          <w:szCs w:val="32"/>
        </w:rPr>
        <w:t>Старшая группа</w:t>
      </w:r>
    </w:p>
    <w:p w:rsidR="00A40983" w:rsidRPr="007E1C61" w:rsidRDefault="00A40983" w:rsidP="00A40983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before="130" w:after="0" w:line="240" w:lineRule="auto"/>
        <w:ind w:right="34"/>
        <w:jc w:val="center"/>
        <w:rPr>
          <w:rFonts w:ascii="Times New Roman" w:eastAsia="Times New Roman" w:hAnsi="Times New Roman"/>
          <w:b/>
          <w:bCs/>
          <w:spacing w:val="-5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Пояснительная записка</w:t>
      </w:r>
    </w:p>
    <w:p w:rsidR="00A40983" w:rsidRPr="007E1C61" w:rsidRDefault="00A40983" w:rsidP="00A40983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before="130" w:after="0" w:line="240" w:lineRule="auto"/>
        <w:ind w:right="34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Цели и задачи: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Развивающая речевая среда.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</w:t>
      </w:r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,о</w:t>
      </w:r>
      <w:proofErr w:type="gram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Учить детей решать спорные вопросы и улаживать конфликты с помощью речи: убеждать, доказывать, объяснять.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Формирование словаря.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взаимоотношения людей, их отношение к труду. Упражнять детей в подбор существительных к прилагательному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(белый — снег, сахар, мел), слов со сходным значением (шалун — озорник проказник), с противоположным значением (слабый — сильный, пасмурно солнечно).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Помогать детям употреблять</w:t>
      </w:r>
      <w:proofErr w:type="gram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 слова в точном соответствии со смыслом.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Звуковая культура речи.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з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, с —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ц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ш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 — ж, </w:t>
      </w:r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ч</w:t>
      </w:r>
      <w:proofErr w:type="gram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 —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ц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с —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ш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, ж —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з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, л — р.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Продолжать развивать фонематический слух. Учить определять место звука в слове (начало, середина, конец).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Отрабатывать интонационную выразительность речи.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Грамматический строй речи.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Помогать детям замечать</w:t>
      </w:r>
      <w:proofErr w:type="gram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 Знакомить с разными способами образования слов (сахарница, хлебница; масленка, солонка; воспитатель, учитель, строитель)</w:t>
      </w:r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.У</w:t>
      </w:r>
      <w:proofErr w:type="gram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 Учить составлять по образцу простые и сложные предложения.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Совершенствовать умение пользоваться прямой и косвенной речью.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Связная речь.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Развивать умение поддерживать беседу. Развивать умение составлять рассказы из личного опыта. Продолжать совершенствовать умение сочинять короткие сказки на заданную тему.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Подготовка к обучению грамоте.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Дать представления о предложении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(без грамматического определения).</w:t>
      </w:r>
    </w:p>
    <w:p w:rsidR="00A40983" w:rsidRPr="007E1C6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 Учить детей делить двусложные и трехсложные слова с открытыми слогами (</w:t>
      </w:r>
      <w:proofErr w:type="spellStart"/>
      <w:proofErr w:type="gram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на-ша</w:t>
      </w:r>
      <w:proofErr w:type="spellEnd"/>
      <w:proofErr w:type="gram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Ма-ша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ма-ли-на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бе-ре-за</w:t>
      </w:r>
      <w:proofErr w:type="spellEnd"/>
      <w:r w:rsidRPr="007E1C61">
        <w:rPr>
          <w:rFonts w:ascii="Times New Roman" w:eastAsia="Times New Roman" w:hAnsi="Times New Roman"/>
          <w:color w:val="000000"/>
          <w:sz w:val="28"/>
          <w:szCs w:val="28"/>
        </w:rPr>
        <w:t xml:space="preserve">) на части. Учить составлять слова из слогов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(устно).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E1C61">
        <w:rPr>
          <w:rFonts w:ascii="Times New Roman" w:eastAsia="Times New Roman" w:hAnsi="Times New Roman"/>
          <w:color w:val="000000"/>
          <w:sz w:val="28"/>
          <w:szCs w:val="28"/>
        </w:rPr>
        <w:t>Учить выделять последовательность звуков в простых словах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Количество часов</w:t>
      </w: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55D96">
        <w:rPr>
          <w:rFonts w:ascii="Times New Roman" w:hAnsi="Times New Roman"/>
          <w:b/>
          <w:sz w:val="28"/>
          <w:szCs w:val="28"/>
        </w:rPr>
        <w:t>Основная часть:</w:t>
      </w:r>
      <w:r w:rsidRPr="00055D96">
        <w:rPr>
          <w:rFonts w:ascii="Times New Roman" w:hAnsi="Times New Roman"/>
          <w:b/>
          <w:sz w:val="28"/>
          <w:szCs w:val="28"/>
        </w:rPr>
        <w:tab/>
      </w:r>
    </w:p>
    <w:p w:rsidR="00A40983" w:rsidRPr="006773C4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773C4">
        <w:rPr>
          <w:rFonts w:ascii="Times New Roman" w:eastAsia="Times New Roman" w:hAnsi="Times New Roman"/>
          <w:sz w:val="28"/>
          <w:szCs w:val="28"/>
        </w:rPr>
        <w:t xml:space="preserve">в неделю -  1; </w:t>
      </w:r>
    </w:p>
    <w:p w:rsidR="00A40983" w:rsidRPr="006773C4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773C4">
        <w:rPr>
          <w:rFonts w:ascii="Times New Roman" w:eastAsia="Times New Roman" w:hAnsi="Times New Roman"/>
          <w:sz w:val="28"/>
          <w:szCs w:val="28"/>
        </w:rPr>
        <w:t xml:space="preserve">в месяц - 4; </w:t>
      </w:r>
    </w:p>
    <w:p w:rsidR="00A40983" w:rsidRPr="006773C4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773C4">
        <w:rPr>
          <w:rFonts w:ascii="Times New Roman" w:eastAsia="Times New Roman" w:hAnsi="Times New Roman"/>
          <w:sz w:val="28"/>
          <w:szCs w:val="28"/>
        </w:rPr>
        <w:t xml:space="preserve">в год - 37. 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E1C61">
        <w:rPr>
          <w:rFonts w:ascii="Times New Roman" w:eastAsia="Times New Roman" w:hAnsi="Times New Roman"/>
          <w:b/>
          <w:sz w:val="28"/>
          <w:szCs w:val="28"/>
        </w:rPr>
        <w:t>Вариативная часть: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1C61">
        <w:rPr>
          <w:rFonts w:ascii="Times New Roman" w:eastAsia="Times New Roman" w:hAnsi="Times New Roman"/>
          <w:sz w:val="28"/>
          <w:szCs w:val="28"/>
        </w:rPr>
        <w:t>- экологическое воспитание – 7 в год</w:t>
      </w: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E1C61">
        <w:rPr>
          <w:rFonts w:ascii="Times New Roman" w:eastAsia="Times New Roman" w:hAnsi="Times New Roman"/>
          <w:b/>
          <w:sz w:val="28"/>
          <w:szCs w:val="28"/>
        </w:rPr>
        <w:t xml:space="preserve">Литература: 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1C61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 дошкольного </w:t>
      </w:r>
      <w:r>
        <w:rPr>
          <w:rFonts w:ascii="Times New Roman" w:eastAsia="Times New Roman" w:hAnsi="Times New Roman"/>
          <w:sz w:val="28"/>
          <w:szCs w:val="28"/>
        </w:rPr>
        <w:t>образования МБДОУ «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Иланский детский сад </w:t>
      </w:r>
      <w:r w:rsidRPr="007E1C61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50»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1C61">
        <w:rPr>
          <w:rFonts w:ascii="Times New Roman" w:eastAsia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«От рождения до школы» </w:t>
      </w:r>
      <w:r w:rsidRPr="007E1C61">
        <w:rPr>
          <w:rFonts w:ascii="Times New Roman" w:eastAsia="Times New Roman" w:hAnsi="Times New Roman"/>
          <w:sz w:val="28"/>
          <w:szCs w:val="28"/>
        </w:rPr>
        <w:t xml:space="preserve">под ред. Н.Е. </w:t>
      </w:r>
      <w:proofErr w:type="spellStart"/>
      <w:r w:rsidRPr="007E1C61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7E1C61">
        <w:rPr>
          <w:rFonts w:ascii="Times New Roman" w:eastAsia="Times New Roman" w:hAnsi="Times New Roman"/>
          <w:sz w:val="28"/>
          <w:szCs w:val="28"/>
        </w:rPr>
        <w:t xml:space="preserve">, Т.С. Комаровой, М.А. Васильевой. – М.: МОЗАИКА – СИНТЕЗ.2014г. </w:t>
      </w: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1C61">
        <w:rPr>
          <w:rFonts w:ascii="Times New Roman" w:eastAsia="Times New Roman" w:hAnsi="Times New Roman"/>
          <w:sz w:val="28"/>
          <w:szCs w:val="28"/>
        </w:rPr>
        <w:t xml:space="preserve">Комплексные занятия по программе «От рождения до школы» под ред. </w:t>
      </w:r>
      <w:r>
        <w:rPr>
          <w:rFonts w:ascii="Times New Roman" w:eastAsia="Times New Roman" w:hAnsi="Times New Roman"/>
          <w:sz w:val="28"/>
          <w:szCs w:val="28"/>
        </w:rPr>
        <w:t xml:space="preserve">Н.Е. </w:t>
      </w:r>
      <w:proofErr w:type="spellStart"/>
      <w:r w:rsidRPr="007E1C61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7E1C61">
        <w:rPr>
          <w:rFonts w:ascii="Times New Roman" w:eastAsia="Times New Roman" w:hAnsi="Times New Roman"/>
          <w:sz w:val="28"/>
          <w:szCs w:val="28"/>
        </w:rPr>
        <w:t xml:space="preserve"> старшая группа</w:t>
      </w:r>
    </w:p>
    <w:p w:rsidR="00A40983" w:rsidRDefault="00A40983" w:rsidP="00A40983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A40983" w:rsidRPr="007E1C61" w:rsidRDefault="00A40983" w:rsidP="00A409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Николаева,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A40983" w:rsidRPr="007E1C61" w:rsidRDefault="00A40983" w:rsidP="00A40983">
      <w:pPr>
        <w:rPr>
          <w:rFonts w:ascii="Times New Roman" w:eastAsia="Times New Roman" w:hAnsi="Times New Roman"/>
          <w:sz w:val="28"/>
          <w:szCs w:val="28"/>
        </w:rPr>
      </w:pPr>
      <w:r w:rsidRPr="007E1C61">
        <w:rPr>
          <w:rFonts w:ascii="Times New Roman" w:hAnsi="Times New Roman"/>
          <w:sz w:val="28"/>
          <w:szCs w:val="28"/>
        </w:rPr>
        <w:t>Сборник логопедических упражнений Я.Л. Юдина издательство: Москва «</w:t>
      </w:r>
      <w:proofErr w:type="spellStart"/>
      <w:r w:rsidRPr="007E1C61">
        <w:rPr>
          <w:rFonts w:ascii="Times New Roman" w:hAnsi="Times New Roman"/>
          <w:sz w:val="28"/>
          <w:szCs w:val="28"/>
        </w:rPr>
        <w:t>Вано</w:t>
      </w:r>
      <w:proofErr w:type="spellEnd"/>
      <w:r w:rsidRPr="007E1C61">
        <w:rPr>
          <w:rFonts w:ascii="Times New Roman" w:hAnsi="Times New Roman"/>
          <w:sz w:val="28"/>
          <w:szCs w:val="28"/>
        </w:rPr>
        <w:t>»2011г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E1C61">
        <w:rPr>
          <w:rFonts w:ascii="Times New Roman" w:hAnsi="Times New Roman"/>
          <w:sz w:val="28"/>
          <w:szCs w:val="28"/>
        </w:rPr>
        <w:t>Е.С. Анищенко « Пальчиковая гимнастика для развития речи для</w:t>
      </w:r>
      <w:r>
        <w:rPr>
          <w:rFonts w:ascii="Times New Roman" w:hAnsi="Times New Roman"/>
          <w:sz w:val="28"/>
          <w:szCs w:val="28"/>
        </w:rPr>
        <w:t xml:space="preserve"> дошкольников» Издательство: </w:t>
      </w:r>
      <w:r w:rsidRPr="007E1C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61">
        <w:rPr>
          <w:rFonts w:ascii="Times New Roman" w:hAnsi="Times New Roman"/>
          <w:sz w:val="28"/>
          <w:szCs w:val="28"/>
        </w:rPr>
        <w:t>Астрал</w:t>
      </w:r>
      <w:proofErr w:type="spellEnd"/>
      <w:r w:rsidRPr="007E1C61">
        <w:rPr>
          <w:rFonts w:ascii="Times New Roman" w:hAnsi="Times New Roman"/>
          <w:sz w:val="28"/>
          <w:szCs w:val="28"/>
        </w:rPr>
        <w:t xml:space="preserve"> Москва 2007г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1C61">
        <w:rPr>
          <w:rFonts w:ascii="Times New Roman" w:eastAsia="Times New Roman" w:hAnsi="Times New Roman"/>
          <w:b/>
          <w:sz w:val="28"/>
          <w:szCs w:val="28"/>
        </w:rPr>
        <w:t>К концу года дети могут:</w:t>
      </w:r>
    </w:p>
    <w:p w:rsidR="00A40983" w:rsidRPr="006773C4" w:rsidRDefault="00A40983" w:rsidP="00A4098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3C4">
        <w:rPr>
          <w:rFonts w:ascii="Times New Roman" w:eastAsia="Times New Roman" w:hAnsi="Times New Roman"/>
          <w:sz w:val="28"/>
          <w:szCs w:val="28"/>
          <w:lang w:eastAsia="ru-RU"/>
        </w:rPr>
        <w:t>Активно сопровождать речь игровыми и бытовыми действиями.</w:t>
      </w:r>
    </w:p>
    <w:p w:rsidR="00A40983" w:rsidRPr="006773C4" w:rsidRDefault="00A40983" w:rsidP="00A4098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3C4">
        <w:rPr>
          <w:rFonts w:ascii="Times New Roman" w:eastAsia="Times New Roman" w:hAnsi="Times New Roman"/>
          <w:sz w:val="28"/>
          <w:szCs w:val="28"/>
          <w:lang w:eastAsia="ru-RU"/>
        </w:rPr>
        <w:t>Понимать и употреблять слова-антонимы; уметь образовывать новые слова по аналогии со знакомыми словами (сахарница – сухарница).</w:t>
      </w:r>
    </w:p>
    <w:p w:rsidR="00A40983" w:rsidRPr="006773C4" w:rsidRDefault="00A40983" w:rsidP="00A4098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3C4">
        <w:rPr>
          <w:rFonts w:ascii="Times New Roman" w:eastAsia="Times New Roman" w:hAnsi="Times New Roman"/>
          <w:sz w:val="28"/>
          <w:szCs w:val="28"/>
          <w:lang w:eastAsia="ru-RU"/>
        </w:rPr>
        <w:t>Уметь выделять первый звук в слове.</w:t>
      </w:r>
    </w:p>
    <w:p w:rsidR="00A40983" w:rsidRPr="006773C4" w:rsidRDefault="00A40983" w:rsidP="00A4098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3C4">
        <w:rPr>
          <w:rFonts w:ascii="Times New Roman" w:eastAsia="Times New Roman" w:hAnsi="Times New Roman"/>
          <w:sz w:val="28"/>
          <w:szCs w:val="28"/>
          <w:lang w:eastAsia="ru-RU"/>
        </w:rPr>
        <w:t>Рассказывать о содержании сюжетной картинки.</w:t>
      </w:r>
    </w:p>
    <w:p w:rsidR="00A40983" w:rsidRPr="006773C4" w:rsidRDefault="00A40983" w:rsidP="00A4098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3C4">
        <w:rPr>
          <w:rFonts w:ascii="Times New Roman" w:eastAsia="Times New Roman" w:hAnsi="Times New Roman"/>
          <w:sz w:val="28"/>
          <w:szCs w:val="28"/>
          <w:lang w:eastAsia="ru-RU"/>
        </w:rPr>
        <w:t>С помощью взрослого повторять образцы описания игрушки.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7E1C61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r w:rsidRPr="007E1C61">
        <w:rPr>
          <w:rFonts w:ascii="Times New Roman" w:eastAsia="Times New Roman" w:hAnsi="Times New Roman"/>
          <w:sz w:val="28"/>
          <w:szCs w:val="28"/>
        </w:rPr>
        <w:t>наглядные, игровой.</w:t>
      </w:r>
      <w:proofErr w:type="gramEnd"/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7E1C61">
        <w:rPr>
          <w:rFonts w:ascii="Times New Roman" w:eastAsia="Times New Roman" w:hAnsi="Times New Roman"/>
          <w:b/>
          <w:sz w:val="28"/>
          <w:szCs w:val="28"/>
        </w:rPr>
        <w:t>Приемы:</w:t>
      </w:r>
      <w:r w:rsidRPr="007E1C61">
        <w:rPr>
          <w:rFonts w:ascii="Times New Roman" w:eastAsia="Times New Roman" w:hAnsi="Times New Roman"/>
          <w:sz w:val="28"/>
          <w:szCs w:val="28"/>
        </w:rPr>
        <w:t xml:space="preserve"> речевой образец, повторение, вопрос, оценка детской речи, беседа, рассматривание, объяснение, художественное слово: загадки, стихи, использование сказочных персонажей, драматизация.</w:t>
      </w:r>
      <w:proofErr w:type="gramEnd"/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E1C61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 w:rsidRPr="007E1C6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1C61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7E1C61">
        <w:rPr>
          <w:rFonts w:ascii="Times New Roman" w:eastAsia="Times New Roman" w:hAnsi="Times New Roman"/>
          <w:sz w:val="28"/>
          <w:szCs w:val="28"/>
        </w:rPr>
        <w:t>, экологические, социально-игровые.</w:t>
      </w:r>
      <w:r w:rsidRPr="007E1C6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1C61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7E1C61">
        <w:rPr>
          <w:rFonts w:ascii="Times New Roman" w:eastAsia="Times New Roman" w:hAnsi="Times New Roman"/>
          <w:sz w:val="28"/>
          <w:szCs w:val="28"/>
        </w:rPr>
        <w:t xml:space="preserve"> художественно-эстетическое, музыкальное развитие, познавательное развитие, физическое развитие.</w:t>
      </w: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Pr="007E1C61" w:rsidRDefault="00A40983" w:rsidP="00A409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Pr="001F6B2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Pr="001F6B2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Pr="001F6B21" w:rsidRDefault="00A40983" w:rsidP="00A40983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0983" w:rsidRPr="00D842B3" w:rsidRDefault="00A40983" w:rsidP="00A40983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A40983" w:rsidRDefault="00A40983" w:rsidP="00A409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983" w:rsidRDefault="00A40983" w:rsidP="00A409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983" w:rsidRDefault="00A40983" w:rsidP="00A409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983" w:rsidRDefault="00A40983" w:rsidP="00A409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983" w:rsidRDefault="00A40983" w:rsidP="00A409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983" w:rsidRDefault="00A40983" w:rsidP="00A4098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D0FFF" w:rsidRDefault="002D0FFF"/>
    <w:sectPr w:rsidR="002D0FFF" w:rsidSect="00CD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BE6"/>
    <w:multiLevelType w:val="hybridMultilevel"/>
    <w:tmpl w:val="CC9E7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76649"/>
    <w:multiLevelType w:val="hybridMultilevel"/>
    <w:tmpl w:val="914A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A2AE5"/>
    <w:multiLevelType w:val="hybridMultilevel"/>
    <w:tmpl w:val="A96E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E1974"/>
    <w:multiLevelType w:val="hybridMultilevel"/>
    <w:tmpl w:val="45E84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C52D2"/>
    <w:multiLevelType w:val="hybridMultilevel"/>
    <w:tmpl w:val="65945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A93E0E"/>
    <w:multiLevelType w:val="hybridMultilevel"/>
    <w:tmpl w:val="A8B21F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96F63F0"/>
    <w:multiLevelType w:val="hybridMultilevel"/>
    <w:tmpl w:val="5482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D4D69"/>
    <w:multiLevelType w:val="hybridMultilevel"/>
    <w:tmpl w:val="6C0C9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1A48A7"/>
    <w:multiLevelType w:val="hybridMultilevel"/>
    <w:tmpl w:val="7950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30E07"/>
    <w:multiLevelType w:val="hybridMultilevel"/>
    <w:tmpl w:val="BCB0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33320"/>
    <w:multiLevelType w:val="hybridMultilevel"/>
    <w:tmpl w:val="1BF0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004BC"/>
    <w:multiLevelType w:val="hybridMultilevel"/>
    <w:tmpl w:val="934C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B2102"/>
    <w:multiLevelType w:val="hybridMultilevel"/>
    <w:tmpl w:val="423438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40A"/>
    <w:rsid w:val="000D240A"/>
    <w:rsid w:val="002D0FFF"/>
    <w:rsid w:val="00311D66"/>
    <w:rsid w:val="004E131E"/>
    <w:rsid w:val="00697A70"/>
    <w:rsid w:val="00833A0D"/>
    <w:rsid w:val="00A40983"/>
    <w:rsid w:val="00B904A5"/>
    <w:rsid w:val="00BC2534"/>
    <w:rsid w:val="00BE1BFF"/>
    <w:rsid w:val="00EF3E03"/>
    <w:rsid w:val="00F3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40A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84">
    <w:name w:val="Style84"/>
    <w:basedOn w:val="a"/>
    <w:uiPriority w:val="99"/>
    <w:rsid w:val="000D240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2020-01-16T10:32:00Z</dcterms:created>
  <dcterms:modified xsi:type="dcterms:W3CDTF">2020-01-20T14:26:00Z</dcterms:modified>
</cp:coreProperties>
</file>